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22" w:rsidRPr="00AD67F8" w:rsidRDefault="00263422" w:rsidP="00FD080D">
      <w:pPr>
        <w:jc w:val="center"/>
        <w:rPr>
          <w:sz w:val="24"/>
          <w:szCs w:val="24"/>
        </w:rPr>
      </w:pPr>
      <w:r w:rsidRPr="00AD67F8">
        <w:rPr>
          <w:noProof/>
          <w:sz w:val="24"/>
          <w:szCs w:val="24"/>
          <w:lang w:eastAsia="en-IE"/>
        </w:rPr>
        <w:drawing>
          <wp:inline distT="0" distB="0" distL="0" distR="0" wp14:anchorId="15E83C02" wp14:editId="0952D319">
            <wp:extent cx="1035352" cy="1191364"/>
            <wp:effectExtent l="0" t="0" r="0" b="889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5" cstate="print"/>
                    <a:srcRect/>
                    <a:stretch>
                      <a:fillRect/>
                    </a:stretch>
                  </pic:blipFill>
                  <pic:spPr bwMode="auto">
                    <a:xfrm>
                      <a:off x="0" y="0"/>
                      <a:ext cx="1039888" cy="1196584"/>
                    </a:xfrm>
                    <a:prstGeom prst="rect">
                      <a:avLst/>
                    </a:prstGeom>
                    <a:noFill/>
                    <a:ln w="9525">
                      <a:noFill/>
                      <a:miter lim="800000"/>
                      <a:headEnd/>
                      <a:tailEnd/>
                    </a:ln>
                  </pic:spPr>
                </pic:pic>
              </a:graphicData>
            </a:graphic>
          </wp:inline>
        </w:drawing>
      </w:r>
    </w:p>
    <w:p w:rsidR="00263422" w:rsidRPr="00AD67F8" w:rsidRDefault="00263422" w:rsidP="00FD080D">
      <w:pPr>
        <w:jc w:val="center"/>
        <w:rPr>
          <w:b/>
          <w:sz w:val="24"/>
          <w:szCs w:val="24"/>
        </w:rPr>
      </w:pPr>
      <w:r w:rsidRPr="00AD67F8">
        <w:rPr>
          <w:b/>
          <w:sz w:val="24"/>
          <w:szCs w:val="24"/>
        </w:rPr>
        <w:t>Transition Year Programme 2020.21</w:t>
      </w:r>
    </w:p>
    <w:p w:rsidR="00263422" w:rsidRPr="00AD67F8" w:rsidRDefault="00263422" w:rsidP="00AD67F8">
      <w:pPr>
        <w:rPr>
          <w:sz w:val="24"/>
          <w:szCs w:val="24"/>
        </w:rPr>
      </w:pPr>
    </w:p>
    <w:p w:rsidR="00263422" w:rsidRPr="00AD67F8" w:rsidRDefault="00263422" w:rsidP="00AD67F8">
      <w:pPr>
        <w:jc w:val="both"/>
        <w:rPr>
          <w:sz w:val="24"/>
          <w:szCs w:val="24"/>
        </w:rPr>
      </w:pPr>
      <w:r w:rsidRPr="00AD67F8">
        <w:rPr>
          <w:sz w:val="24"/>
          <w:szCs w:val="24"/>
        </w:rPr>
        <w:t>The Transition Year Programme is a unique one-year programme that promotes the personal, social, vocational and educational development of students and prepares them for their role as autonomous, participative and responsible members of society. TY provides a bridge to enable students to make the transition from the more dependent type of learning associated with Junior Cycle to the more independent learning environment associated with Senior Cycle. It encourages the development of a wide range of transferable critical thinking and creative problem-solving skills. Here in Chanel College we aim to educate the students for maturity, thus an emphasis on social skills and a general social awareness of the student and to be interdisciplinary where possible. In line with the Marist Ethos and profile of the school students are encouraged to be ‘the best self’, to become good caring individuals with a strong sense of identity.</w:t>
      </w:r>
    </w:p>
    <w:p w:rsidR="00FD080D" w:rsidRDefault="00FD080D" w:rsidP="00AD67F8">
      <w:pPr>
        <w:rPr>
          <w:i/>
          <w:sz w:val="24"/>
          <w:szCs w:val="24"/>
        </w:rPr>
      </w:pPr>
    </w:p>
    <w:p w:rsidR="00263422" w:rsidRPr="00AD67F8" w:rsidRDefault="00263422" w:rsidP="00AD67F8">
      <w:pPr>
        <w:rPr>
          <w:i/>
          <w:sz w:val="24"/>
          <w:szCs w:val="24"/>
        </w:rPr>
      </w:pPr>
      <w:r w:rsidRPr="00AD67F8">
        <w:rPr>
          <w:i/>
          <w:sz w:val="24"/>
          <w:szCs w:val="24"/>
        </w:rPr>
        <w:t>There are five layers to the Transition Year Programme:</w:t>
      </w:r>
    </w:p>
    <w:p w:rsidR="00263422" w:rsidRPr="00AD67F8" w:rsidRDefault="00263422" w:rsidP="00AD67F8">
      <w:pPr>
        <w:rPr>
          <w:sz w:val="24"/>
          <w:szCs w:val="24"/>
        </w:rPr>
      </w:pPr>
      <w:r w:rsidRPr="00AD67F8">
        <w:rPr>
          <w:rFonts w:eastAsia="Times New Roman"/>
          <w:b/>
          <w:sz w:val="24"/>
          <w:szCs w:val="24"/>
          <w:lang w:eastAsia="en-IE"/>
        </w:rPr>
        <w:t>1.</w:t>
      </w:r>
      <w:r w:rsidRPr="00AD67F8">
        <w:rPr>
          <w:b/>
          <w:sz w:val="24"/>
          <w:szCs w:val="24"/>
        </w:rPr>
        <w:t xml:space="preserve"> Core subjects</w:t>
      </w:r>
    </w:p>
    <w:p w:rsidR="00263422" w:rsidRPr="00AD67F8" w:rsidRDefault="00263422" w:rsidP="00AD67F8">
      <w:pPr>
        <w:rPr>
          <w:i/>
          <w:sz w:val="24"/>
          <w:szCs w:val="24"/>
        </w:rPr>
      </w:pPr>
      <w:r w:rsidRPr="00AD67F8">
        <w:rPr>
          <w:i/>
          <w:sz w:val="24"/>
          <w:szCs w:val="24"/>
        </w:rPr>
        <w:t>English, Irish, Maths, Science, Religion.</w:t>
      </w:r>
    </w:p>
    <w:p w:rsidR="00263422" w:rsidRPr="00AD67F8" w:rsidRDefault="00263422" w:rsidP="00AD67F8">
      <w:pPr>
        <w:rPr>
          <w:sz w:val="24"/>
          <w:szCs w:val="24"/>
        </w:rPr>
      </w:pPr>
      <w:r w:rsidRPr="00AD67F8">
        <w:rPr>
          <w:sz w:val="24"/>
          <w:szCs w:val="24"/>
        </w:rPr>
        <w:t xml:space="preserve">Students study these subjects for the duration of the year.  </w:t>
      </w:r>
    </w:p>
    <w:p w:rsidR="00263422" w:rsidRPr="00AD67F8" w:rsidRDefault="00263422" w:rsidP="00AD67F8">
      <w:pPr>
        <w:rPr>
          <w:sz w:val="24"/>
          <w:szCs w:val="24"/>
        </w:rPr>
      </w:pPr>
      <w:r w:rsidRPr="00AD67F8">
        <w:rPr>
          <w:b/>
          <w:sz w:val="24"/>
          <w:szCs w:val="24"/>
        </w:rPr>
        <w:t>2. Subject sampling</w:t>
      </w:r>
    </w:p>
    <w:p w:rsidR="00263422" w:rsidRPr="00AD67F8" w:rsidRDefault="00263422" w:rsidP="00AD67F8">
      <w:pPr>
        <w:rPr>
          <w:sz w:val="24"/>
          <w:szCs w:val="24"/>
        </w:rPr>
      </w:pPr>
      <w:r w:rsidRPr="00AD67F8">
        <w:rPr>
          <w:i/>
          <w:sz w:val="24"/>
          <w:szCs w:val="24"/>
        </w:rPr>
        <w:t>Construction Studies, DCG, French, Spanish, Art.</w:t>
      </w:r>
      <w:r w:rsidRPr="00AD67F8">
        <w:rPr>
          <w:sz w:val="24"/>
          <w:szCs w:val="24"/>
        </w:rPr>
        <w:t xml:space="preserve">  All students study two of these </w:t>
      </w:r>
      <w:r w:rsidR="00E8289C" w:rsidRPr="00AD67F8">
        <w:rPr>
          <w:sz w:val="24"/>
          <w:szCs w:val="24"/>
        </w:rPr>
        <w:t xml:space="preserve">‘options’ </w:t>
      </w:r>
      <w:r w:rsidRPr="00AD67F8">
        <w:rPr>
          <w:sz w:val="24"/>
          <w:szCs w:val="24"/>
        </w:rPr>
        <w:t>subjec</w:t>
      </w:r>
      <w:r w:rsidR="00E8289C" w:rsidRPr="00AD67F8">
        <w:rPr>
          <w:sz w:val="24"/>
          <w:szCs w:val="24"/>
        </w:rPr>
        <w:t>ts for the duration of the year.</w:t>
      </w:r>
    </w:p>
    <w:p w:rsidR="00263422" w:rsidRPr="00AD67F8" w:rsidRDefault="00263422" w:rsidP="00AD67F8">
      <w:pPr>
        <w:rPr>
          <w:sz w:val="24"/>
          <w:szCs w:val="24"/>
        </w:rPr>
      </w:pPr>
      <w:r w:rsidRPr="00AD67F8">
        <w:rPr>
          <w:i/>
          <w:sz w:val="24"/>
          <w:szCs w:val="24"/>
        </w:rPr>
        <w:t>Economics, History, Geography.</w:t>
      </w:r>
      <w:r w:rsidRPr="00AD67F8">
        <w:rPr>
          <w:sz w:val="24"/>
          <w:szCs w:val="24"/>
        </w:rPr>
        <w:t xml:space="preserve">  All students sample these subjects for half of the school year.</w:t>
      </w:r>
    </w:p>
    <w:p w:rsidR="00263422" w:rsidRPr="00AD67F8" w:rsidRDefault="00263422" w:rsidP="00AD67F8">
      <w:pPr>
        <w:rPr>
          <w:sz w:val="24"/>
          <w:szCs w:val="24"/>
        </w:rPr>
      </w:pPr>
      <w:r w:rsidRPr="00AD67F8">
        <w:rPr>
          <w:b/>
          <w:sz w:val="24"/>
          <w:szCs w:val="24"/>
        </w:rPr>
        <w:t>3. TY Specific modules</w:t>
      </w:r>
    </w:p>
    <w:p w:rsidR="00263422" w:rsidRPr="00AD67F8" w:rsidRDefault="00263422" w:rsidP="00AD67F8">
      <w:pPr>
        <w:jc w:val="both"/>
        <w:rPr>
          <w:sz w:val="24"/>
          <w:szCs w:val="24"/>
        </w:rPr>
      </w:pPr>
      <w:r w:rsidRPr="00AD67F8">
        <w:rPr>
          <w:i/>
          <w:sz w:val="24"/>
          <w:szCs w:val="24"/>
        </w:rPr>
        <w:t xml:space="preserve">Ways to Wellbeing </w:t>
      </w:r>
      <w:r w:rsidR="00E2726A" w:rsidRPr="00AD67F8">
        <w:rPr>
          <w:i/>
          <w:sz w:val="24"/>
          <w:szCs w:val="24"/>
        </w:rPr>
        <w:t>–</w:t>
      </w:r>
      <w:r w:rsidRPr="00AD67F8">
        <w:rPr>
          <w:i/>
          <w:sz w:val="24"/>
          <w:szCs w:val="24"/>
        </w:rPr>
        <w:t xml:space="preserve"> </w:t>
      </w:r>
      <w:r w:rsidR="00E2726A" w:rsidRPr="00AD67F8">
        <w:rPr>
          <w:sz w:val="24"/>
          <w:szCs w:val="24"/>
        </w:rPr>
        <w:t xml:space="preserve">This programme include all that is necessary to help students live a good life.  It delves into evidence-based approaches to enhance positive emotions such as gratitude and acts of kindness.  It also teaches people about the growth </w:t>
      </w:r>
      <w:proofErr w:type="spellStart"/>
      <w:r w:rsidR="00E2726A" w:rsidRPr="00AD67F8">
        <w:rPr>
          <w:sz w:val="24"/>
          <w:szCs w:val="24"/>
        </w:rPr>
        <w:t>mindset</w:t>
      </w:r>
      <w:proofErr w:type="spellEnd"/>
      <w:r w:rsidR="00E2726A" w:rsidRPr="00AD67F8">
        <w:rPr>
          <w:sz w:val="24"/>
          <w:szCs w:val="24"/>
        </w:rPr>
        <w:t>.</w:t>
      </w:r>
      <w:r w:rsidR="00E2726A" w:rsidRPr="00AD67F8">
        <w:rPr>
          <w:i/>
          <w:sz w:val="24"/>
          <w:szCs w:val="24"/>
        </w:rPr>
        <w:t xml:space="preserve">  </w:t>
      </w:r>
      <w:r w:rsidR="00E2726A" w:rsidRPr="00AD67F8">
        <w:rPr>
          <w:sz w:val="24"/>
          <w:szCs w:val="24"/>
        </w:rPr>
        <w:t xml:space="preserve">The programme also assists students to identify and use their </w:t>
      </w:r>
      <w:r w:rsidR="005B0B1C" w:rsidRPr="00AD67F8">
        <w:rPr>
          <w:sz w:val="24"/>
          <w:szCs w:val="24"/>
        </w:rPr>
        <w:t>strengths, which are the basis for their well-being and self-esteem enhancement.</w:t>
      </w:r>
    </w:p>
    <w:p w:rsidR="005B0B1C" w:rsidRPr="00AD67F8" w:rsidRDefault="005B0B1C" w:rsidP="00AD67F8">
      <w:pPr>
        <w:jc w:val="both"/>
        <w:rPr>
          <w:sz w:val="24"/>
          <w:szCs w:val="24"/>
        </w:rPr>
      </w:pPr>
      <w:r w:rsidRPr="00AD67F8">
        <w:rPr>
          <w:i/>
          <w:sz w:val="24"/>
          <w:szCs w:val="24"/>
        </w:rPr>
        <w:t>Smart Skills</w:t>
      </w:r>
      <w:r w:rsidRPr="00AD67F8">
        <w:rPr>
          <w:sz w:val="24"/>
          <w:szCs w:val="24"/>
        </w:rPr>
        <w:t xml:space="preserve"> – </w:t>
      </w:r>
      <w:r w:rsidRPr="00AD67F8">
        <w:rPr>
          <w:rStyle w:val="normaltextrun"/>
          <w:rFonts w:cstheme="minorHAnsi"/>
          <w:sz w:val="24"/>
          <w:szCs w:val="24"/>
          <w:lang w:val="en-GB"/>
        </w:rPr>
        <w:t>The </w:t>
      </w:r>
      <w:r w:rsidRPr="00AD67F8">
        <w:rPr>
          <w:rStyle w:val="normaltextrun"/>
          <w:rFonts w:cstheme="minorHAnsi"/>
          <w:bCs/>
          <w:sz w:val="24"/>
          <w:szCs w:val="24"/>
          <w:lang w:val="en-GB"/>
        </w:rPr>
        <w:t>DCU TY Smart Skills</w:t>
      </w:r>
      <w:r w:rsidRPr="00AD67F8">
        <w:rPr>
          <w:rStyle w:val="normaltextrun"/>
          <w:rFonts w:cstheme="minorHAnsi"/>
          <w:sz w:val="24"/>
          <w:szCs w:val="24"/>
          <w:lang w:val="en-GB"/>
        </w:rPr>
        <w:t> course was developed by </w:t>
      </w:r>
      <w:r w:rsidRPr="00AD67F8">
        <w:rPr>
          <w:rStyle w:val="normaltextrun"/>
          <w:rFonts w:cstheme="minorHAnsi"/>
          <w:bCs/>
          <w:sz w:val="24"/>
          <w:szCs w:val="24"/>
          <w:lang w:val="en-GB"/>
        </w:rPr>
        <w:t>Dublin City University</w:t>
      </w:r>
      <w:r w:rsidRPr="00AD67F8">
        <w:rPr>
          <w:rStyle w:val="normaltextrun"/>
          <w:rFonts w:cstheme="minorHAnsi"/>
          <w:b/>
          <w:bCs/>
          <w:sz w:val="24"/>
          <w:szCs w:val="24"/>
          <w:lang w:val="en-GB"/>
        </w:rPr>
        <w:t> </w:t>
      </w:r>
      <w:r w:rsidRPr="00AD67F8">
        <w:rPr>
          <w:rStyle w:val="normaltextrun"/>
          <w:rFonts w:cstheme="minorHAnsi"/>
          <w:sz w:val="24"/>
          <w:szCs w:val="24"/>
          <w:lang w:val="en-GB"/>
        </w:rPr>
        <w:t>to give students the opportunity to develop their skills in software design &amp; development, problem-</w:t>
      </w:r>
      <w:r w:rsidRPr="00AD67F8">
        <w:rPr>
          <w:rStyle w:val="normaltextrun"/>
          <w:rFonts w:cstheme="minorHAnsi"/>
          <w:sz w:val="24"/>
          <w:szCs w:val="24"/>
          <w:lang w:val="en-GB"/>
        </w:rPr>
        <w:lastRenderedPageBreak/>
        <w:t>solving, and project management - and to have some fun along the way!</w:t>
      </w:r>
      <w:r w:rsidRPr="00AD67F8">
        <w:rPr>
          <w:rStyle w:val="eop"/>
          <w:rFonts w:cstheme="minorHAnsi"/>
          <w:sz w:val="24"/>
          <w:szCs w:val="24"/>
        </w:rPr>
        <w:t> </w:t>
      </w:r>
      <w:r w:rsidRPr="00AD67F8">
        <w:rPr>
          <w:sz w:val="24"/>
          <w:szCs w:val="24"/>
        </w:rPr>
        <w:t xml:space="preserve">Students </w:t>
      </w:r>
      <w:r w:rsidRPr="00AD67F8">
        <w:rPr>
          <w:rStyle w:val="normaltextrun"/>
          <w:rFonts w:cstheme="minorHAnsi"/>
          <w:sz w:val="24"/>
          <w:szCs w:val="24"/>
          <w:lang w:val="en-GB"/>
        </w:rPr>
        <w:t>will achieve this by designing and building Android apps using the </w:t>
      </w:r>
      <w:r w:rsidRPr="00AD67F8">
        <w:rPr>
          <w:rStyle w:val="normaltextrun"/>
          <w:rFonts w:cstheme="minorHAnsi"/>
          <w:bCs/>
          <w:sz w:val="24"/>
          <w:szCs w:val="24"/>
          <w:lang w:val="en-GB"/>
        </w:rPr>
        <w:t>MIT App Inventor</w:t>
      </w:r>
      <w:r w:rsidRPr="00AD67F8">
        <w:rPr>
          <w:rStyle w:val="normaltextrun"/>
          <w:rFonts w:cstheme="minorHAnsi"/>
          <w:sz w:val="24"/>
          <w:szCs w:val="24"/>
          <w:lang w:val="en-GB"/>
        </w:rPr>
        <w:t> system, then installing them on a phone or tablet to test.</w:t>
      </w:r>
      <w:r w:rsidRPr="00AD67F8">
        <w:rPr>
          <w:rStyle w:val="eop"/>
          <w:rFonts w:cstheme="minorHAnsi"/>
          <w:sz w:val="24"/>
          <w:szCs w:val="24"/>
        </w:rPr>
        <w:t> </w:t>
      </w:r>
      <w:r w:rsidRPr="00AD67F8">
        <w:rPr>
          <w:sz w:val="24"/>
          <w:szCs w:val="24"/>
        </w:rPr>
        <w:t xml:space="preserve"> </w:t>
      </w:r>
      <w:r w:rsidRPr="00AD67F8">
        <w:rPr>
          <w:rStyle w:val="normaltextrun"/>
          <w:rFonts w:cstheme="minorHAnsi"/>
          <w:sz w:val="24"/>
          <w:szCs w:val="24"/>
          <w:lang w:val="en-GB"/>
        </w:rPr>
        <w:t>At the end of the year, students will receive a </w:t>
      </w:r>
      <w:r w:rsidRPr="00AD67F8">
        <w:rPr>
          <w:rStyle w:val="normaltextrun"/>
          <w:rFonts w:cstheme="minorHAnsi"/>
          <w:bCs/>
          <w:sz w:val="24"/>
          <w:szCs w:val="24"/>
          <w:lang w:val="en-GB"/>
        </w:rPr>
        <w:t>Certificate of Achievement</w:t>
      </w:r>
      <w:r w:rsidRPr="00AD67F8">
        <w:rPr>
          <w:rStyle w:val="normaltextrun"/>
          <w:rFonts w:cstheme="minorHAnsi"/>
          <w:sz w:val="24"/>
          <w:szCs w:val="24"/>
          <w:lang w:val="en-GB"/>
        </w:rPr>
        <w:t> from DCU based on their progress through the course, and will be eligible to participate in the </w:t>
      </w:r>
      <w:r w:rsidRPr="00AD67F8">
        <w:rPr>
          <w:rStyle w:val="normaltextrun"/>
          <w:rFonts w:cstheme="minorHAnsi"/>
          <w:bCs/>
          <w:sz w:val="24"/>
          <w:szCs w:val="24"/>
          <w:lang w:val="en-GB"/>
        </w:rPr>
        <w:t>DCU TY Awards</w:t>
      </w:r>
      <w:r w:rsidRPr="00AD67F8">
        <w:rPr>
          <w:rStyle w:val="normaltextrun"/>
          <w:rFonts w:cstheme="minorHAnsi"/>
          <w:sz w:val="24"/>
          <w:szCs w:val="24"/>
          <w:lang w:val="en-GB"/>
        </w:rPr>
        <w:t>.</w:t>
      </w:r>
      <w:r w:rsidRPr="00AD67F8">
        <w:rPr>
          <w:rStyle w:val="eop"/>
          <w:rFonts w:cstheme="minorHAnsi"/>
          <w:sz w:val="24"/>
          <w:szCs w:val="24"/>
        </w:rPr>
        <w:t> </w:t>
      </w:r>
    </w:p>
    <w:p w:rsidR="005B0B1C" w:rsidRPr="00AD67F8" w:rsidRDefault="005B0B1C" w:rsidP="00AD67F8">
      <w:pPr>
        <w:rPr>
          <w:sz w:val="24"/>
          <w:szCs w:val="24"/>
        </w:rPr>
      </w:pPr>
    </w:p>
    <w:p w:rsidR="005B0B1C" w:rsidRPr="00AD67F8" w:rsidRDefault="005B0B1C" w:rsidP="00AD67F8">
      <w:pPr>
        <w:jc w:val="both"/>
        <w:rPr>
          <w:sz w:val="24"/>
          <w:szCs w:val="24"/>
          <w:lang w:val="en-US"/>
        </w:rPr>
      </w:pPr>
      <w:r w:rsidRPr="00AD67F8">
        <w:rPr>
          <w:i/>
          <w:sz w:val="24"/>
          <w:szCs w:val="24"/>
        </w:rPr>
        <w:t>Skills to Succeed</w:t>
      </w:r>
      <w:r w:rsidRPr="00AD67F8">
        <w:rPr>
          <w:sz w:val="24"/>
          <w:szCs w:val="24"/>
        </w:rPr>
        <w:t xml:space="preserve"> – Linked with </w:t>
      </w:r>
      <w:r w:rsidRPr="00AD67F8">
        <w:rPr>
          <w:sz w:val="24"/>
          <w:szCs w:val="24"/>
          <w:lang w:val="en-US"/>
        </w:rPr>
        <w:t xml:space="preserve">Accenture, the Skills to Succeed Academy is an immersive, online learning program to help our students build skills and confidence to choose the right career, find a job and be successful in the workplace. ​ </w:t>
      </w:r>
      <w:r w:rsidRPr="00AD67F8">
        <w:rPr>
          <w:rFonts w:eastAsia="Times New Roman"/>
          <w:sz w:val="24"/>
          <w:szCs w:val="24"/>
          <w:lang w:val="en-US" w:eastAsia="en-IE"/>
        </w:rPr>
        <w:t>It’s like a flight simulator for the world of work where students can get ready for real-life situations—such as a job interview or the first day of work—with coaching and feedback along the way. ​</w:t>
      </w:r>
      <w:r w:rsidRPr="00AD67F8">
        <w:rPr>
          <w:sz w:val="24"/>
          <w:szCs w:val="24"/>
          <w:lang w:val="en-US"/>
        </w:rPr>
        <w:t xml:space="preserve"> The students c</w:t>
      </w:r>
      <w:r w:rsidRPr="00AD67F8">
        <w:rPr>
          <w:rFonts w:eastAsia="Times New Roman"/>
          <w:sz w:val="24"/>
          <w:szCs w:val="24"/>
          <w:lang w:val="en-US" w:eastAsia="en-IE"/>
        </w:rPr>
        <w:t>hoose from 36 interactive, bite-sized learning modules to create your own personalized learning path. </w:t>
      </w:r>
      <w:r w:rsidRPr="00AD67F8">
        <w:rPr>
          <w:rFonts w:eastAsia="Times New Roman"/>
          <w:sz w:val="24"/>
          <w:szCs w:val="24"/>
          <w:lang w:eastAsia="en-IE"/>
        </w:rPr>
        <w:t>​</w:t>
      </w:r>
    </w:p>
    <w:p w:rsidR="005B0B1C" w:rsidRPr="00AD67F8" w:rsidRDefault="005B0B1C" w:rsidP="00AD67F8">
      <w:pPr>
        <w:rPr>
          <w:i/>
          <w:sz w:val="24"/>
          <w:szCs w:val="24"/>
        </w:rPr>
      </w:pPr>
    </w:p>
    <w:p w:rsidR="005B0B1C" w:rsidRDefault="005B0B1C" w:rsidP="00AD67F8">
      <w:pPr>
        <w:jc w:val="both"/>
        <w:rPr>
          <w:rFonts w:eastAsia="Times New Roman"/>
          <w:sz w:val="24"/>
          <w:szCs w:val="24"/>
          <w:lang w:eastAsia="en-IE"/>
        </w:rPr>
      </w:pPr>
      <w:r w:rsidRPr="00AD67F8">
        <w:rPr>
          <w:i/>
          <w:sz w:val="24"/>
          <w:szCs w:val="24"/>
        </w:rPr>
        <w:t>Network For Teaching Enterprise (NFTE)</w:t>
      </w:r>
      <w:r w:rsidRPr="00AD67F8">
        <w:rPr>
          <w:sz w:val="24"/>
          <w:szCs w:val="24"/>
        </w:rPr>
        <w:t xml:space="preserve"> - is a cutting edge, world recognised, youth entrepreneurship education and development programme.  It is managed and provided by </w:t>
      </w:r>
      <w:proofErr w:type="spellStart"/>
      <w:r w:rsidRPr="00AD67F8">
        <w:rPr>
          <w:sz w:val="24"/>
          <w:szCs w:val="24"/>
        </w:rPr>
        <w:t>Foróige</w:t>
      </w:r>
      <w:proofErr w:type="spellEnd"/>
      <w:r w:rsidRPr="00AD67F8">
        <w:rPr>
          <w:sz w:val="24"/>
          <w:szCs w:val="24"/>
        </w:rPr>
        <w:t xml:space="preserve"> in Ireland and is affiliated to </w:t>
      </w:r>
      <w:hyperlink r:id="rId6" w:history="1">
        <w:r w:rsidRPr="00AD67F8">
          <w:rPr>
            <w:sz w:val="24"/>
            <w:szCs w:val="24"/>
            <w:bdr w:val="none" w:sz="0" w:space="0" w:color="auto" w:frame="1"/>
          </w:rPr>
          <w:t>NFTE International</w:t>
        </w:r>
      </w:hyperlink>
      <w:r w:rsidRPr="00AD67F8">
        <w:rPr>
          <w:sz w:val="24"/>
          <w:szCs w:val="24"/>
        </w:rPr>
        <w:t xml:space="preserve">. The NFTE programme originated in the USA and was brought to Ireland in 2004.  </w:t>
      </w:r>
      <w:r w:rsidRPr="00AD67F8">
        <w:rPr>
          <w:rFonts w:eastAsia="Times New Roman"/>
          <w:sz w:val="24"/>
          <w:szCs w:val="24"/>
          <w:lang w:eastAsia="en-IE"/>
        </w:rPr>
        <w:t xml:space="preserve">Involvement in the NFTE programme has been shown to improve the business, academic and life skills of young people. </w:t>
      </w:r>
      <w:proofErr w:type="spellStart"/>
      <w:r w:rsidRPr="00AD67F8">
        <w:rPr>
          <w:rFonts w:eastAsia="Times New Roman"/>
          <w:sz w:val="24"/>
          <w:szCs w:val="24"/>
          <w:lang w:eastAsia="en-IE"/>
        </w:rPr>
        <w:t>Foróige</w:t>
      </w:r>
      <w:proofErr w:type="spellEnd"/>
      <w:r w:rsidRPr="00AD67F8">
        <w:rPr>
          <w:rFonts w:eastAsia="Times New Roman"/>
          <w:sz w:val="24"/>
          <w:szCs w:val="24"/>
          <w:lang w:eastAsia="en-IE"/>
        </w:rPr>
        <w:t xml:space="preserve"> NFTE is committed to changing the lives of young people in disadvantaged communities by enabling them to develop core skills in business and enterprise, and in doing so help them to unlock their individual talents and potential. </w:t>
      </w:r>
    </w:p>
    <w:p w:rsidR="0086311C" w:rsidRPr="00AD67F8" w:rsidRDefault="0086311C" w:rsidP="00AD67F8">
      <w:pPr>
        <w:jc w:val="both"/>
        <w:rPr>
          <w:sz w:val="24"/>
          <w:szCs w:val="24"/>
        </w:rPr>
      </w:pPr>
      <w:r>
        <w:rPr>
          <w:rFonts w:eastAsia="Times New Roman"/>
          <w:sz w:val="24"/>
          <w:szCs w:val="24"/>
          <w:lang w:eastAsia="en-IE"/>
        </w:rPr>
        <w:t>There will be a TY NFTE Christmas Trade Fair in the school in December when your son will trade his product.  Date TBC.</w:t>
      </w:r>
    </w:p>
    <w:p w:rsidR="00AD67F8" w:rsidRDefault="00AD67F8" w:rsidP="00AD67F8">
      <w:pPr>
        <w:jc w:val="both"/>
        <w:rPr>
          <w:i/>
          <w:sz w:val="24"/>
          <w:szCs w:val="24"/>
        </w:rPr>
      </w:pPr>
    </w:p>
    <w:p w:rsidR="00AD67F8" w:rsidRPr="00AD67F8" w:rsidRDefault="00AD67F8" w:rsidP="00AD67F8">
      <w:pPr>
        <w:jc w:val="both"/>
        <w:rPr>
          <w:rFonts w:eastAsia="Times New Roman"/>
          <w:sz w:val="24"/>
          <w:szCs w:val="24"/>
          <w:lang w:eastAsia="en-IE"/>
        </w:rPr>
      </w:pPr>
      <w:r w:rsidRPr="00AD67F8">
        <w:rPr>
          <w:i/>
          <w:sz w:val="24"/>
          <w:szCs w:val="24"/>
        </w:rPr>
        <w:t>Classical Studies</w:t>
      </w:r>
      <w:r w:rsidRPr="00AD67F8">
        <w:rPr>
          <w:sz w:val="24"/>
          <w:szCs w:val="24"/>
        </w:rPr>
        <w:t xml:space="preserve"> – is the study of the civilisations of Ancient Greece and Rome.  It is a very varied subject which includes myths and legends, Drama, Art and Architecture, Archaeology and History. </w:t>
      </w:r>
      <w:r w:rsidRPr="00AD67F8">
        <w:rPr>
          <w:rFonts w:eastAsia="Times New Roman"/>
          <w:sz w:val="24"/>
          <w:szCs w:val="24"/>
          <w:lang w:eastAsia="en-IE"/>
        </w:rPr>
        <w:t>Classical Studies emphasises the development of the skills of research and essay writing.  It greatly encourages analytical thinking and independence of thought. It contributes hugely to our understanding of key aspects of western civilisation and is most enjoyable.</w:t>
      </w:r>
    </w:p>
    <w:p w:rsidR="00AD67F8" w:rsidRDefault="00AD67F8" w:rsidP="00AD67F8">
      <w:pPr>
        <w:rPr>
          <w:sz w:val="24"/>
          <w:szCs w:val="24"/>
        </w:rPr>
      </w:pPr>
    </w:p>
    <w:p w:rsidR="00FB7E46" w:rsidRDefault="00FB7E46" w:rsidP="00AD67F8">
      <w:pPr>
        <w:rPr>
          <w:sz w:val="24"/>
          <w:szCs w:val="24"/>
        </w:rPr>
      </w:pPr>
      <w:r w:rsidRPr="00FB7E46">
        <w:rPr>
          <w:i/>
          <w:sz w:val="24"/>
          <w:szCs w:val="24"/>
        </w:rPr>
        <w:t>Golf Lessons –</w:t>
      </w:r>
      <w:r>
        <w:rPr>
          <w:sz w:val="24"/>
          <w:szCs w:val="24"/>
        </w:rPr>
        <w:t xml:space="preserve"> all our students take an eight-week module of golf lessons with one of the club pros at </w:t>
      </w:r>
      <w:proofErr w:type="spellStart"/>
      <w:r>
        <w:rPr>
          <w:sz w:val="24"/>
          <w:szCs w:val="24"/>
        </w:rPr>
        <w:t>Kinsealy</w:t>
      </w:r>
      <w:proofErr w:type="spellEnd"/>
      <w:r>
        <w:rPr>
          <w:sz w:val="24"/>
          <w:szCs w:val="24"/>
        </w:rPr>
        <w:t xml:space="preserve"> driving range.  This is a massively popular module each year and one all of our students enjoy immensely.  On Tuesdays, they collected by bus from the school, get brought to the range and return for last class. </w:t>
      </w:r>
    </w:p>
    <w:p w:rsidR="00FB7E46" w:rsidRDefault="00FB7E46" w:rsidP="00AD67F8">
      <w:pPr>
        <w:rPr>
          <w:sz w:val="24"/>
          <w:szCs w:val="24"/>
        </w:rPr>
      </w:pPr>
    </w:p>
    <w:p w:rsidR="00FB7E46" w:rsidRDefault="00FB7E46" w:rsidP="00AD67F8">
      <w:pPr>
        <w:rPr>
          <w:sz w:val="24"/>
          <w:szCs w:val="24"/>
        </w:rPr>
      </w:pPr>
      <w:r>
        <w:rPr>
          <w:sz w:val="24"/>
          <w:szCs w:val="24"/>
        </w:rPr>
        <w:t xml:space="preserve">Leisure Activities – all students take an eight-week module in leisure activities.  The objective of this module is to introduce them to individual methods of leisure/exercise </w:t>
      </w:r>
      <w:r>
        <w:rPr>
          <w:sz w:val="24"/>
          <w:szCs w:val="24"/>
        </w:rPr>
        <w:lastRenderedPageBreak/>
        <w:t xml:space="preserve">activities including; strength and conditioning, metabolic conditioning, yoga, </w:t>
      </w:r>
      <w:proofErr w:type="spellStart"/>
      <w:r>
        <w:rPr>
          <w:sz w:val="24"/>
          <w:szCs w:val="24"/>
        </w:rPr>
        <w:t>pilates</w:t>
      </w:r>
      <w:proofErr w:type="spellEnd"/>
      <w:r>
        <w:rPr>
          <w:sz w:val="24"/>
          <w:szCs w:val="24"/>
        </w:rPr>
        <w:t xml:space="preserve"> and relaxation techniques.</w:t>
      </w:r>
    </w:p>
    <w:p w:rsidR="00FB7E46" w:rsidRDefault="00FB7E46" w:rsidP="00AD67F8">
      <w:pPr>
        <w:rPr>
          <w:sz w:val="24"/>
          <w:szCs w:val="24"/>
        </w:rPr>
      </w:pPr>
    </w:p>
    <w:p w:rsidR="00AD67F8" w:rsidRDefault="00AD67F8" w:rsidP="00AD67F8">
      <w:pPr>
        <w:rPr>
          <w:sz w:val="24"/>
          <w:szCs w:val="24"/>
        </w:rPr>
      </w:pPr>
      <w:r>
        <w:rPr>
          <w:sz w:val="24"/>
          <w:szCs w:val="24"/>
        </w:rPr>
        <w:t>Other TY specific modules include:</w:t>
      </w:r>
    </w:p>
    <w:p w:rsidR="00263422" w:rsidRPr="00AD67F8" w:rsidRDefault="00FB7E46" w:rsidP="00AD67F8">
      <w:pPr>
        <w:rPr>
          <w:i/>
          <w:sz w:val="24"/>
          <w:szCs w:val="24"/>
        </w:rPr>
      </w:pPr>
      <w:r>
        <w:rPr>
          <w:i/>
          <w:sz w:val="24"/>
          <w:szCs w:val="24"/>
        </w:rPr>
        <w:t xml:space="preserve">P.E., </w:t>
      </w:r>
      <w:r w:rsidR="00AD67F8" w:rsidRPr="00AD67F8">
        <w:rPr>
          <w:i/>
          <w:sz w:val="24"/>
          <w:szCs w:val="24"/>
        </w:rPr>
        <w:t>Debating</w:t>
      </w:r>
      <w:r w:rsidR="00AD67F8">
        <w:rPr>
          <w:i/>
          <w:sz w:val="24"/>
          <w:szCs w:val="24"/>
        </w:rPr>
        <w:t xml:space="preserve">, </w:t>
      </w:r>
      <w:r>
        <w:rPr>
          <w:i/>
          <w:sz w:val="24"/>
          <w:szCs w:val="24"/>
        </w:rPr>
        <w:t>Poetry, Coding, Film Studies,</w:t>
      </w:r>
      <w:r w:rsidR="00AD67F8">
        <w:rPr>
          <w:i/>
          <w:sz w:val="24"/>
          <w:szCs w:val="24"/>
        </w:rPr>
        <w:t xml:space="preserve"> </w:t>
      </w:r>
      <w:r w:rsidR="00263422" w:rsidRPr="00AD67F8">
        <w:rPr>
          <w:i/>
          <w:sz w:val="24"/>
          <w:szCs w:val="24"/>
        </w:rPr>
        <w:t>Empowerment</w:t>
      </w:r>
      <w:r>
        <w:rPr>
          <w:i/>
          <w:sz w:val="24"/>
          <w:szCs w:val="24"/>
        </w:rPr>
        <w:t>, GAA Coaching.</w:t>
      </w:r>
    </w:p>
    <w:p w:rsidR="00AD67F8" w:rsidRDefault="00AD67F8" w:rsidP="00AD67F8">
      <w:pPr>
        <w:rPr>
          <w:b/>
          <w:sz w:val="24"/>
          <w:szCs w:val="24"/>
        </w:rPr>
      </w:pPr>
    </w:p>
    <w:p w:rsidR="00AD67F8" w:rsidRDefault="00263422" w:rsidP="00AD67F8">
      <w:pPr>
        <w:rPr>
          <w:sz w:val="24"/>
          <w:szCs w:val="24"/>
        </w:rPr>
      </w:pPr>
      <w:r w:rsidRPr="00AD67F8">
        <w:rPr>
          <w:b/>
          <w:sz w:val="24"/>
          <w:szCs w:val="24"/>
        </w:rPr>
        <w:t>4. Self-Improvement</w:t>
      </w:r>
    </w:p>
    <w:p w:rsidR="00070F6B" w:rsidRDefault="00263422" w:rsidP="00AD67F8">
      <w:pPr>
        <w:rPr>
          <w:sz w:val="24"/>
          <w:szCs w:val="24"/>
        </w:rPr>
      </w:pPr>
      <w:proofErr w:type="spellStart"/>
      <w:r w:rsidRPr="00AD67F8">
        <w:rPr>
          <w:i/>
          <w:sz w:val="24"/>
          <w:szCs w:val="24"/>
        </w:rPr>
        <w:t>ePortfolio</w:t>
      </w:r>
      <w:proofErr w:type="spellEnd"/>
      <w:r w:rsidR="00AD67F8">
        <w:rPr>
          <w:sz w:val="24"/>
          <w:szCs w:val="24"/>
        </w:rPr>
        <w:t xml:space="preserve"> – </w:t>
      </w:r>
      <w:r w:rsidR="00AD67F8" w:rsidRPr="00AD67F8">
        <w:rPr>
          <w:sz w:val="24"/>
          <w:szCs w:val="24"/>
        </w:rPr>
        <w:t xml:space="preserve">is an online space where </w:t>
      </w:r>
      <w:r w:rsidR="00AD67F8">
        <w:rPr>
          <w:sz w:val="24"/>
          <w:szCs w:val="24"/>
        </w:rPr>
        <w:t>students can capture thei</w:t>
      </w:r>
      <w:r w:rsidR="00AD67F8" w:rsidRPr="00AD67F8">
        <w:rPr>
          <w:sz w:val="24"/>
          <w:szCs w:val="24"/>
        </w:rPr>
        <w:t>r learning progress</w:t>
      </w:r>
      <w:r w:rsidR="00AD67F8">
        <w:rPr>
          <w:sz w:val="24"/>
          <w:szCs w:val="24"/>
        </w:rPr>
        <w:t xml:space="preserve"> and achievements throughout TY. There are many benefits to keeping a </w:t>
      </w:r>
      <w:r w:rsidR="00070F6B">
        <w:rPr>
          <w:sz w:val="24"/>
          <w:szCs w:val="24"/>
        </w:rPr>
        <w:t xml:space="preserve">reflective </w:t>
      </w:r>
      <w:proofErr w:type="spellStart"/>
      <w:r w:rsidR="00070F6B">
        <w:rPr>
          <w:sz w:val="24"/>
          <w:szCs w:val="24"/>
        </w:rPr>
        <w:t>ePortfolio</w:t>
      </w:r>
      <w:proofErr w:type="spellEnd"/>
      <w:r w:rsidR="00070F6B">
        <w:rPr>
          <w:sz w:val="24"/>
          <w:szCs w:val="24"/>
        </w:rPr>
        <w:t xml:space="preserve"> including:</w:t>
      </w:r>
    </w:p>
    <w:p w:rsidR="00070F6B" w:rsidRDefault="00AD67F8" w:rsidP="00070F6B">
      <w:pPr>
        <w:pStyle w:val="ListParagraph"/>
        <w:numPr>
          <w:ilvl w:val="0"/>
          <w:numId w:val="3"/>
        </w:numPr>
        <w:rPr>
          <w:sz w:val="24"/>
          <w:szCs w:val="24"/>
        </w:rPr>
      </w:pPr>
      <w:r w:rsidRPr="00070F6B">
        <w:rPr>
          <w:sz w:val="24"/>
          <w:szCs w:val="24"/>
        </w:rPr>
        <w:t xml:space="preserve">Collect and present data relating specifically to </w:t>
      </w:r>
      <w:r w:rsidR="00070F6B">
        <w:rPr>
          <w:sz w:val="24"/>
          <w:szCs w:val="24"/>
        </w:rPr>
        <w:t xml:space="preserve">the students </w:t>
      </w:r>
      <w:r w:rsidRPr="00070F6B">
        <w:rPr>
          <w:sz w:val="24"/>
          <w:szCs w:val="24"/>
        </w:rPr>
        <w:t>experiences/assignments during TY</w:t>
      </w:r>
      <w:r w:rsidR="00070F6B">
        <w:rPr>
          <w:sz w:val="24"/>
          <w:szCs w:val="24"/>
        </w:rPr>
        <w:t>.</w:t>
      </w:r>
    </w:p>
    <w:p w:rsidR="00AD67F8" w:rsidRDefault="00AD67F8" w:rsidP="00070F6B">
      <w:pPr>
        <w:pStyle w:val="ListParagraph"/>
        <w:numPr>
          <w:ilvl w:val="0"/>
          <w:numId w:val="3"/>
        </w:numPr>
        <w:rPr>
          <w:sz w:val="24"/>
          <w:szCs w:val="24"/>
        </w:rPr>
      </w:pPr>
      <w:r w:rsidRPr="00070F6B">
        <w:rPr>
          <w:sz w:val="24"/>
          <w:szCs w:val="24"/>
        </w:rPr>
        <w:t>​</w:t>
      </w:r>
      <w:r w:rsidR="00070F6B" w:rsidRPr="00070F6B">
        <w:t xml:space="preserve"> </w:t>
      </w:r>
      <w:r w:rsidR="00070F6B" w:rsidRPr="00070F6B">
        <w:rPr>
          <w:sz w:val="24"/>
          <w:szCs w:val="24"/>
        </w:rPr>
        <w:t>Review out of class learning experiences.</w:t>
      </w:r>
    </w:p>
    <w:p w:rsidR="00070F6B" w:rsidRDefault="00070F6B" w:rsidP="00070F6B">
      <w:pPr>
        <w:pStyle w:val="ListParagraph"/>
        <w:numPr>
          <w:ilvl w:val="0"/>
          <w:numId w:val="3"/>
        </w:numPr>
        <w:rPr>
          <w:sz w:val="24"/>
          <w:szCs w:val="24"/>
        </w:rPr>
      </w:pPr>
      <w:r w:rsidRPr="00070F6B">
        <w:rPr>
          <w:sz w:val="24"/>
          <w:szCs w:val="24"/>
        </w:rPr>
        <w:t>Reflect on your weekly experience</w:t>
      </w:r>
      <w:r>
        <w:rPr>
          <w:sz w:val="24"/>
          <w:szCs w:val="24"/>
        </w:rPr>
        <w:t>s</w:t>
      </w:r>
      <w:r w:rsidRPr="00070F6B">
        <w:rPr>
          <w:sz w:val="24"/>
          <w:szCs w:val="24"/>
        </w:rPr>
        <w:t>. What happened? What was good/bad? Did you learn something new?</w:t>
      </w:r>
    </w:p>
    <w:p w:rsidR="00070F6B" w:rsidRDefault="00070F6B" w:rsidP="00070F6B">
      <w:pPr>
        <w:pStyle w:val="ListParagraph"/>
        <w:numPr>
          <w:ilvl w:val="0"/>
          <w:numId w:val="3"/>
        </w:numPr>
        <w:rPr>
          <w:sz w:val="24"/>
          <w:szCs w:val="24"/>
        </w:rPr>
      </w:pPr>
      <w:r w:rsidRPr="00070F6B">
        <w:rPr>
          <w:sz w:val="24"/>
          <w:szCs w:val="24"/>
        </w:rPr>
        <w:t xml:space="preserve">Appraise your TY experience based on the evidence collected in your </w:t>
      </w:r>
      <w:proofErr w:type="spellStart"/>
      <w:r w:rsidRPr="00070F6B">
        <w:rPr>
          <w:sz w:val="24"/>
          <w:szCs w:val="24"/>
        </w:rPr>
        <w:t>ePortfolio</w:t>
      </w:r>
      <w:proofErr w:type="spellEnd"/>
      <w:r w:rsidRPr="00070F6B">
        <w:rPr>
          <w:sz w:val="24"/>
          <w:szCs w:val="24"/>
        </w:rPr>
        <w:t xml:space="preserve"> (Presentation </w:t>
      </w:r>
      <w:proofErr w:type="gramStart"/>
      <w:r w:rsidRPr="00070F6B">
        <w:rPr>
          <w:sz w:val="24"/>
          <w:szCs w:val="24"/>
        </w:rPr>
        <w:t>Interview)​</w:t>
      </w:r>
      <w:proofErr w:type="gramEnd"/>
      <w:r>
        <w:rPr>
          <w:sz w:val="24"/>
          <w:szCs w:val="24"/>
        </w:rPr>
        <w:t>.</w:t>
      </w:r>
    </w:p>
    <w:p w:rsidR="00070F6B" w:rsidRPr="00070F6B" w:rsidRDefault="00070F6B" w:rsidP="00070F6B">
      <w:pPr>
        <w:rPr>
          <w:sz w:val="24"/>
          <w:szCs w:val="24"/>
        </w:rPr>
      </w:pPr>
    </w:p>
    <w:p w:rsidR="00070F6B" w:rsidRDefault="00070F6B" w:rsidP="00AD67F8">
      <w:pPr>
        <w:rPr>
          <w:sz w:val="24"/>
          <w:szCs w:val="24"/>
        </w:rPr>
      </w:pPr>
      <w:proofErr w:type="spellStart"/>
      <w:r w:rsidRPr="00070F6B">
        <w:rPr>
          <w:i/>
          <w:sz w:val="24"/>
          <w:szCs w:val="24"/>
        </w:rPr>
        <w:t>Gaisce</w:t>
      </w:r>
      <w:proofErr w:type="spellEnd"/>
      <w:r w:rsidRPr="00070F6B">
        <w:rPr>
          <w:i/>
          <w:sz w:val="24"/>
          <w:szCs w:val="24"/>
        </w:rPr>
        <w:t xml:space="preserve"> </w:t>
      </w:r>
      <w:r>
        <w:rPr>
          <w:sz w:val="24"/>
          <w:szCs w:val="24"/>
        </w:rPr>
        <w:t xml:space="preserve">- </w:t>
      </w:r>
      <w:r w:rsidRPr="00070F6B">
        <w:rPr>
          <w:sz w:val="24"/>
          <w:szCs w:val="24"/>
        </w:rPr>
        <w:t>is focused on, and driven by, the following core values</w:t>
      </w:r>
      <w:r>
        <w:rPr>
          <w:sz w:val="24"/>
          <w:szCs w:val="24"/>
        </w:rPr>
        <w:t>:</w:t>
      </w:r>
    </w:p>
    <w:p w:rsidR="00070F6B" w:rsidRDefault="00070F6B" w:rsidP="00070F6B">
      <w:pPr>
        <w:pStyle w:val="ListParagraph"/>
        <w:numPr>
          <w:ilvl w:val="0"/>
          <w:numId w:val="4"/>
        </w:numPr>
        <w:rPr>
          <w:sz w:val="24"/>
          <w:szCs w:val="24"/>
        </w:rPr>
      </w:pPr>
      <w:r w:rsidRPr="00070F6B">
        <w:rPr>
          <w:sz w:val="24"/>
          <w:szCs w:val="24"/>
        </w:rPr>
        <w:t>Empowerment​</w:t>
      </w:r>
      <w:r>
        <w:rPr>
          <w:sz w:val="24"/>
          <w:szCs w:val="24"/>
        </w:rPr>
        <w:t xml:space="preserve"> - </w:t>
      </w:r>
      <w:r w:rsidRPr="00070F6B">
        <w:rPr>
          <w:sz w:val="24"/>
          <w:szCs w:val="24"/>
        </w:rPr>
        <w:t>Making a difference, effecting change and enabling young people to shape their own path to self-</w:t>
      </w:r>
      <w:proofErr w:type="gramStart"/>
      <w:r w:rsidRPr="00070F6B">
        <w:rPr>
          <w:sz w:val="24"/>
          <w:szCs w:val="24"/>
        </w:rPr>
        <w:t>discovery.​</w:t>
      </w:r>
      <w:proofErr w:type="gramEnd"/>
    </w:p>
    <w:p w:rsidR="00070F6B" w:rsidRDefault="00070F6B" w:rsidP="00070F6B">
      <w:pPr>
        <w:pStyle w:val="ListParagraph"/>
        <w:numPr>
          <w:ilvl w:val="0"/>
          <w:numId w:val="4"/>
        </w:numPr>
        <w:rPr>
          <w:sz w:val="24"/>
          <w:szCs w:val="24"/>
        </w:rPr>
      </w:pPr>
      <w:r w:rsidRPr="00070F6B">
        <w:rPr>
          <w:sz w:val="24"/>
          <w:szCs w:val="24"/>
        </w:rPr>
        <w:t>Inclusion &amp; Equality​</w:t>
      </w:r>
      <w:r>
        <w:rPr>
          <w:sz w:val="24"/>
          <w:szCs w:val="24"/>
        </w:rPr>
        <w:t xml:space="preserve"> - </w:t>
      </w:r>
      <w:r w:rsidRPr="00070F6B">
        <w:rPr>
          <w:sz w:val="24"/>
          <w:szCs w:val="24"/>
        </w:rPr>
        <w:t xml:space="preserve">Every person has the opportunity to grow their potential through equality of access, participation and </w:t>
      </w:r>
      <w:proofErr w:type="gramStart"/>
      <w:r w:rsidRPr="00070F6B">
        <w:rPr>
          <w:sz w:val="24"/>
          <w:szCs w:val="24"/>
        </w:rPr>
        <w:t>outcomes.​</w:t>
      </w:r>
      <w:proofErr w:type="gramEnd"/>
    </w:p>
    <w:p w:rsidR="00070F6B" w:rsidRDefault="00070F6B" w:rsidP="00070F6B">
      <w:pPr>
        <w:pStyle w:val="ListParagraph"/>
        <w:numPr>
          <w:ilvl w:val="0"/>
          <w:numId w:val="4"/>
        </w:numPr>
        <w:rPr>
          <w:sz w:val="24"/>
          <w:szCs w:val="24"/>
        </w:rPr>
      </w:pPr>
      <w:r w:rsidRPr="00070F6B">
        <w:rPr>
          <w:sz w:val="24"/>
          <w:szCs w:val="24"/>
        </w:rPr>
        <w:t>Respect​</w:t>
      </w:r>
      <w:r>
        <w:rPr>
          <w:sz w:val="24"/>
          <w:szCs w:val="24"/>
        </w:rPr>
        <w:t xml:space="preserve"> - </w:t>
      </w:r>
      <w:r w:rsidRPr="00070F6B">
        <w:rPr>
          <w:sz w:val="24"/>
          <w:szCs w:val="24"/>
        </w:rPr>
        <w:t xml:space="preserve">Valuing people equally, recognising diversity, and ensuring everyone is treated with </w:t>
      </w:r>
      <w:proofErr w:type="gramStart"/>
      <w:r w:rsidRPr="00070F6B">
        <w:rPr>
          <w:sz w:val="24"/>
          <w:szCs w:val="24"/>
        </w:rPr>
        <w:t>dignity.​</w:t>
      </w:r>
      <w:proofErr w:type="gramEnd"/>
    </w:p>
    <w:p w:rsidR="00070F6B" w:rsidRPr="00070F6B" w:rsidRDefault="00070F6B" w:rsidP="00070F6B">
      <w:pPr>
        <w:pStyle w:val="ListParagraph"/>
        <w:numPr>
          <w:ilvl w:val="0"/>
          <w:numId w:val="4"/>
        </w:numPr>
        <w:rPr>
          <w:sz w:val="24"/>
          <w:szCs w:val="24"/>
        </w:rPr>
      </w:pPr>
      <w:r w:rsidRPr="00070F6B">
        <w:rPr>
          <w:sz w:val="24"/>
          <w:szCs w:val="24"/>
        </w:rPr>
        <w:t>Excellence​</w:t>
      </w:r>
      <w:r>
        <w:rPr>
          <w:sz w:val="24"/>
          <w:szCs w:val="24"/>
        </w:rPr>
        <w:t xml:space="preserve"> - </w:t>
      </w:r>
      <w:r w:rsidRPr="00070F6B">
        <w:rPr>
          <w:sz w:val="24"/>
          <w:szCs w:val="24"/>
        </w:rPr>
        <w:t xml:space="preserve">Making an impact through pursuing the highest standards, operating with integrity and in a transparent </w:t>
      </w:r>
      <w:proofErr w:type="gramStart"/>
      <w:r w:rsidRPr="00070F6B">
        <w:rPr>
          <w:sz w:val="24"/>
          <w:szCs w:val="24"/>
        </w:rPr>
        <w:t>manner.​</w:t>
      </w:r>
      <w:proofErr w:type="gramEnd"/>
    </w:p>
    <w:p w:rsidR="00070F6B" w:rsidRDefault="00070F6B" w:rsidP="00AD67F8">
      <w:pPr>
        <w:rPr>
          <w:sz w:val="24"/>
          <w:szCs w:val="24"/>
        </w:rPr>
      </w:pPr>
      <w:r>
        <w:rPr>
          <w:sz w:val="24"/>
          <w:szCs w:val="24"/>
        </w:rPr>
        <w:t>How does it work?</w:t>
      </w:r>
    </w:p>
    <w:p w:rsidR="00070F6B" w:rsidRDefault="00070F6B" w:rsidP="00070F6B">
      <w:pPr>
        <w:pStyle w:val="ListParagraph"/>
        <w:numPr>
          <w:ilvl w:val="0"/>
          <w:numId w:val="5"/>
        </w:numPr>
        <w:rPr>
          <w:sz w:val="24"/>
          <w:szCs w:val="24"/>
        </w:rPr>
      </w:pPr>
      <w:r>
        <w:rPr>
          <w:sz w:val="24"/>
          <w:szCs w:val="24"/>
        </w:rPr>
        <w:t xml:space="preserve">Thursday is our </w:t>
      </w:r>
      <w:proofErr w:type="spellStart"/>
      <w:r>
        <w:rPr>
          <w:sz w:val="24"/>
          <w:szCs w:val="24"/>
        </w:rPr>
        <w:t>Gaisce</w:t>
      </w:r>
      <w:proofErr w:type="spellEnd"/>
      <w:r>
        <w:rPr>
          <w:sz w:val="24"/>
          <w:szCs w:val="24"/>
        </w:rPr>
        <w:t>/Self Improvement Day</w:t>
      </w:r>
    </w:p>
    <w:p w:rsidR="00070F6B" w:rsidRDefault="00070F6B" w:rsidP="00070F6B">
      <w:pPr>
        <w:pStyle w:val="ListParagraph"/>
        <w:numPr>
          <w:ilvl w:val="0"/>
          <w:numId w:val="5"/>
        </w:numPr>
        <w:rPr>
          <w:sz w:val="24"/>
          <w:szCs w:val="24"/>
        </w:rPr>
      </w:pPr>
      <w:r>
        <w:rPr>
          <w:sz w:val="24"/>
          <w:szCs w:val="24"/>
        </w:rPr>
        <w:t xml:space="preserve">All students are registered to </w:t>
      </w:r>
      <w:proofErr w:type="spellStart"/>
      <w:r>
        <w:rPr>
          <w:sz w:val="24"/>
          <w:szCs w:val="24"/>
        </w:rPr>
        <w:t>Gaisce</w:t>
      </w:r>
      <w:proofErr w:type="spellEnd"/>
      <w:r>
        <w:rPr>
          <w:sz w:val="24"/>
          <w:szCs w:val="24"/>
        </w:rPr>
        <w:t xml:space="preserve"> via their online profile.</w:t>
      </w:r>
    </w:p>
    <w:p w:rsidR="00070F6B" w:rsidRDefault="00070F6B" w:rsidP="00070F6B">
      <w:pPr>
        <w:pStyle w:val="ListParagraph"/>
        <w:numPr>
          <w:ilvl w:val="0"/>
          <w:numId w:val="5"/>
        </w:numPr>
        <w:rPr>
          <w:sz w:val="24"/>
          <w:szCs w:val="24"/>
        </w:rPr>
      </w:pPr>
      <w:r>
        <w:rPr>
          <w:sz w:val="24"/>
          <w:szCs w:val="24"/>
        </w:rPr>
        <w:t>On Thursdays students complete their 3 challenge areas that they have signed up to.</w:t>
      </w:r>
    </w:p>
    <w:p w:rsidR="00070F6B" w:rsidRDefault="00070F6B" w:rsidP="00070F6B">
      <w:pPr>
        <w:rPr>
          <w:sz w:val="24"/>
          <w:szCs w:val="24"/>
        </w:rPr>
      </w:pPr>
    </w:p>
    <w:p w:rsidR="00070F6B" w:rsidRPr="00070F6B" w:rsidRDefault="00070F6B" w:rsidP="00070F6B">
      <w:pPr>
        <w:rPr>
          <w:sz w:val="24"/>
          <w:szCs w:val="24"/>
        </w:rPr>
      </w:pPr>
      <w:r w:rsidRPr="00070F6B">
        <w:rPr>
          <w:sz w:val="24"/>
          <w:szCs w:val="24"/>
        </w:rPr>
        <w:t>The Three Key Challenge Areas are:​</w:t>
      </w:r>
    </w:p>
    <w:p w:rsidR="00070F6B" w:rsidRPr="00070F6B" w:rsidRDefault="00070F6B" w:rsidP="00070F6B">
      <w:pPr>
        <w:pStyle w:val="ListParagraph"/>
        <w:numPr>
          <w:ilvl w:val="0"/>
          <w:numId w:val="6"/>
        </w:numPr>
        <w:rPr>
          <w:sz w:val="24"/>
          <w:szCs w:val="24"/>
        </w:rPr>
      </w:pPr>
      <w:r w:rsidRPr="00070F6B">
        <w:rPr>
          <w:sz w:val="24"/>
          <w:szCs w:val="24"/>
        </w:rPr>
        <w:t>Community Involvement​</w:t>
      </w:r>
    </w:p>
    <w:p w:rsidR="00070F6B" w:rsidRPr="00070F6B" w:rsidRDefault="00070F6B" w:rsidP="00070F6B">
      <w:pPr>
        <w:pStyle w:val="ListParagraph"/>
        <w:numPr>
          <w:ilvl w:val="0"/>
          <w:numId w:val="6"/>
        </w:numPr>
        <w:rPr>
          <w:sz w:val="24"/>
          <w:szCs w:val="24"/>
        </w:rPr>
      </w:pPr>
      <w:r w:rsidRPr="00070F6B">
        <w:rPr>
          <w:sz w:val="24"/>
          <w:szCs w:val="24"/>
        </w:rPr>
        <w:t>Personal Skill​</w:t>
      </w:r>
    </w:p>
    <w:p w:rsidR="00070F6B" w:rsidRDefault="00070F6B" w:rsidP="00070F6B">
      <w:pPr>
        <w:pStyle w:val="ListParagraph"/>
        <w:numPr>
          <w:ilvl w:val="0"/>
          <w:numId w:val="6"/>
        </w:numPr>
        <w:rPr>
          <w:sz w:val="24"/>
          <w:szCs w:val="24"/>
        </w:rPr>
      </w:pPr>
      <w:r w:rsidRPr="00070F6B">
        <w:rPr>
          <w:sz w:val="24"/>
          <w:szCs w:val="24"/>
        </w:rPr>
        <w:t>Physical Recreation​</w:t>
      </w:r>
    </w:p>
    <w:p w:rsidR="00070F6B" w:rsidRPr="00DD4187" w:rsidRDefault="00070F6B" w:rsidP="00070F6B">
      <w:pPr>
        <w:rPr>
          <w:rFonts w:cstheme="minorHAnsi"/>
          <w:sz w:val="24"/>
          <w:szCs w:val="24"/>
        </w:rPr>
      </w:pPr>
    </w:p>
    <w:p w:rsidR="00070F6B" w:rsidRPr="00DD4187" w:rsidRDefault="00070F6B" w:rsidP="00070F6B">
      <w:pPr>
        <w:rPr>
          <w:rFonts w:cstheme="minorHAnsi"/>
          <w:i/>
          <w:sz w:val="24"/>
          <w:szCs w:val="24"/>
        </w:rPr>
      </w:pPr>
      <w:r w:rsidRPr="00DD4187">
        <w:rPr>
          <w:rFonts w:cstheme="minorHAnsi"/>
          <w:i/>
          <w:sz w:val="24"/>
          <w:szCs w:val="24"/>
        </w:rPr>
        <w:t xml:space="preserve">Project One Sky </w:t>
      </w:r>
      <w:r w:rsidR="00DD4187" w:rsidRPr="00DD4187">
        <w:rPr>
          <w:rFonts w:cstheme="minorHAnsi"/>
          <w:sz w:val="24"/>
          <w:szCs w:val="24"/>
        </w:rPr>
        <w:t>–</w:t>
      </w:r>
      <w:r w:rsidRPr="00DD4187">
        <w:rPr>
          <w:rFonts w:cstheme="minorHAnsi"/>
          <w:sz w:val="24"/>
          <w:szCs w:val="24"/>
        </w:rPr>
        <w:t xml:space="preserve"> </w:t>
      </w:r>
      <w:r w:rsidR="00DD4187" w:rsidRPr="00DD4187">
        <w:rPr>
          <w:rFonts w:cstheme="minorHAnsi"/>
          <w:sz w:val="24"/>
          <w:szCs w:val="24"/>
        </w:rPr>
        <w:t>is an online learning platform.</w:t>
      </w:r>
      <w:r w:rsidR="00DD4187" w:rsidRPr="00DD4187">
        <w:rPr>
          <w:rFonts w:cstheme="minorHAnsi"/>
          <w:i/>
          <w:sz w:val="24"/>
          <w:szCs w:val="24"/>
        </w:rPr>
        <w:t xml:space="preserve">  </w:t>
      </w:r>
      <w:r w:rsidR="00DD4187" w:rsidRPr="00DD4187">
        <w:rPr>
          <w:rFonts w:cstheme="minorHAnsi"/>
          <w:sz w:val="24"/>
          <w:szCs w:val="24"/>
        </w:rPr>
        <w:t>Our students</w:t>
      </w:r>
      <w:r w:rsidR="00DD4187" w:rsidRPr="00DD4187">
        <w:rPr>
          <w:rFonts w:cstheme="minorHAnsi"/>
          <w:i/>
          <w:sz w:val="24"/>
          <w:szCs w:val="24"/>
        </w:rPr>
        <w:t xml:space="preserve"> </w:t>
      </w:r>
      <w:r w:rsidR="00DD4187" w:rsidRPr="00DD4187">
        <w:rPr>
          <w:rFonts w:cstheme="minorHAnsi"/>
          <w:sz w:val="24"/>
          <w:szCs w:val="24"/>
          <w:shd w:val="clear" w:color="auto" w:fill="FAFAFA"/>
        </w:rPr>
        <w:t xml:space="preserve">learn how to look after </w:t>
      </w:r>
      <w:r w:rsidR="00DD4187">
        <w:rPr>
          <w:rFonts w:cstheme="minorHAnsi"/>
          <w:sz w:val="24"/>
          <w:szCs w:val="24"/>
          <w:shd w:val="clear" w:color="auto" w:fill="FAFAFA"/>
        </w:rPr>
        <w:t>their own</w:t>
      </w:r>
      <w:r w:rsidR="00DD4187" w:rsidRPr="00DD4187">
        <w:rPr>
          <w:rFonts w:cstheme="minorHAnsi"/>
          <w:sz w:val="24"/>
          <w:szCs w:val="24"/>
          <w:shd w:val="clear" w:color="auto" w:fill="FAFAFA"/>
        </w:rPr>
        <w:t xml:space="preserve"> mental health &amp; wellbeing so that </w:t>
      </w:r>
      <w:r w:rsidR="00DD4187">
        <w:rPr>
          <w:rFonts w:cstheme="minorHAnsi"/>
          <w:sz w:val="24"/>
          <w:szCs w:val="24"/>
          <w:shd w:val="clear" w:color="auto" w:fill="FAFAFA"/>
        </w:rPr>
        <w:t>they</w:t>
      </w:r>
      <w:r w:rsidR="00DD4187" w:rsidRPr="00DD4187">
        <w:rPr>
          <w:rFonts w:cstheme="minorHAnsi"/>
          <w:sz w:val="24"/>
          <w:szCs w:val="24"/>
          <w:shd w:val="clear" w:color="auto" w:fill="FAFAFA"/>
        </w:rPr>
        <w:t xml:space="preserve"> can aim to live a happy life and contribute meaningfully to the community. </w:t>
      </w:r>
      <w:r w:rsidR="001C5942">
        <w:rPr>
          <w:rFonts w:cstheme="minorHAnsi"/>
          <w:sz w:val="24"/>
          <w:szCs w:val="24"/>
          <w:shd w:val="clear" w:color="auto" w:fill="FAFAFA"/>
        </w:rPr>
        <w:t>This is run as a</w:t>
      </w:r>
      <w:r w:rsidR="00DD4187" w:rsidRPr="00DD4187">
        <w:rPr>
          <w:rFonts w:cstheme="minorHAnsi"/>
          <w:sz w:val="24"/>
          <w:szCs w:val="24"/>
          <w:shd w:val="clear" w:color="auto" w:fill="FAFAFA"/>
        </w:rPr>
        <w:t xml:space="preserve"> distance learning </w:t>
      </w:r>
      <w:r w:rsidR="001C5942">
        <w:rPr>
          <w:rFonts w:cstheme="minorHAnsi"/>
          <w:sz w:val="24"/>
          <w:szCs w:val="24"/>
          <w:shd w:val="clear" w:color="auto" w:fill="FAFAFA"/>
        </w:rPr>
        <w:t xml:space="preserve">programme </w:t>
      </w:r>
      <w:r w:rsidR="00DD4187" w:rsidRPr="00DD4187">
        <w:rPr>
          <w:rFonts w:cstheme="minorHAnsi"/>
          <w:sz w:val="24"/>
          <w:szCs w:val="24"/>
          <w:shd w:val="clear" w:color="auto" w:fill="FAFAFA"/>
        </w:rPr>
        <w:t xml:space="preserve">over a 10 week course. </w:t>
      </w:r>
      <w:r w:rsidR="001C5942">
        <w:rPr>
          <w:rFonts w:cstheme="minorHAnsi"/>
          <w:sz w:val="24"/>
          <w:szCs w:val="24"/>
          <w:shd w:val="clear" w:color="auto" w:fill="FAFAFA"/>
        </w:rPr>
        <w:t xml:space="preserve"> Our </w:t>
      </w:r>
      <w:proofErr w:type="gramStart"/>
      <w:r w:rsidR="001C5942">
        <w:rPr>
          <w:rFonts w:cstheme="minorHAnsi"/>
          <w:sz w:val="24"/>
          <w:szCs w:val="24"/>
          <w:shd w:val="clear" w:color="auto" w:fill="FAFAFA"/>
        </w:rPr>
        <w:t>students</w:t>
      </w:r>
      <w:proofErr w:type="gramEnd"/>
      <w:r w:rsidR="001C5942">
        <w:rPr>
          <w:rFonts w:cstheme="minorHAnsi"/>
          <w:sz w:val="24"/>
          <w:szCs w:val="24"/>
          <w:shd w:val="clear" w:color="auto" w:fill="FAFAFA"/>
        </w:rPr>
        <w:t xml:space="preserve"> login from home on a Thursday and work through their own online journey. </w:t>
      </w:r>
      <w:r w:rsidR="00DD4187" w:rsidRPr="00DD4187">
        <w:rPr>
          <w:rFonts w:cstheme="minorHAnsi"/>
          <w:sz w:val="24"/>
          <w:szCs w:val="24"/>
          <w:shd w:val="clear" w:color="auto" w:fill="FAFAFA"/>
        </w:rPr>
        <w:t xml:space="preserve">Certification </w:t>
      </w:r>
      <w:r w:rsidR="001C5942">
        <w:rPr>
          <w:rFonts w:cstheme="minorHAnsi"/>
          <w:sz w:val="24"/>
          <w:szCs w:val="24"/>
          <w:shd w:val="clear" w:color="auto" w:fill="FAFAFA"/>
        </w:rPr>
        <w:t xml:space="preserve">is </w:t>
      </w:r>
      <w:r w:rsidR="00DD4187" w:rsidRPr="00DD4187">
        <w:rPr>
          <w:rFonts w:cstheme="minorHAnsi"/>
          <w:sz w:val="24"/>
          <w:szCs w:val="24"/>
          <w:shd w:val="clear" w:color="auto" w:fill="FAFAFA"/>
        </w:rPr>
        <w:t>provided upon completion.</w:t>
      </w:r>
    </w:p>
    <w:p w:rsidR="00070F6B" w:rsidRDefault="00070F6B" w:rsidP="00AD67F8">
      <w:pPr>
        <w:rPr>
          <w:sz w:val="24"/>
          <w:szCs w:val="24"/>
        </w:rPr>
      </w:pPr>
    </w:p>
    <w:p w:rsidR="00263422" w:rsidRPr="00AD67F8" w:rsidRDefault="00263422" w:rsidP="00AD67F8">
      <w:pPr>
        <w:rPr>
          <w:b/>
          <w:sz w:val="24"/>
          <w:szCs w:val="24"/>
        </w:rPr>
      </w:pPr>
      <w:r w:rsidRPr="00AD67F8">
        <w:rPr>
          <w:b/>
          <w:sz w:val="24"/>
          <w:szCs w:val="24"/>
        </w:rPr>
        <w:t>5. Events/Excursions</w:t>
      </w:r>
    </w:p>
    <w:p w:rsidR="001C5942" w:rsidRDefault="001C5942" w:rsidP="00AD67F8">
      <w:pPr>
        <w:rPr>
          <w:sz w:val="24"/>
          <w:szCs w:val="24"/>
        </w:rPr>
      </w:pPr>
      <w:r>
        <w:rPr>
          <w:sz w:val="24"/>
          <w:szCs w:val="24"/>
        </w:rPr>
        <w:t xml:space="preserve">Dues to the current </w:t>
      </w:r>
      <w:proofErr w:type="spellStart"/>
      <w:r>
        <w:rPr>
          <w:sz w:val="24"/>
          <w:szCs w:val="24"/>
        </w:rPr>
        <w:t>Covid</w:t>
      </w:r>
      <w:proofErr w:type="spellEnd"/>
      <w:r>
        <w:rPr>
          <w:sz w:val="24"/>
          <w:szCs w:val="24"/>
        </w:rPr>
        <w:t xml:space="preserve"> 19 pandemic it was advised that we hold off on any large scale excursions and monitor the situation week to week.  </w:t>
      </w:r>
    </w:p>
    <w:p w:rsidR="001C5942" w:rsidRDefault="001C5942" w:rsidP="00AD67F8">
      <w:pPr>
        <w:rPr>
          <w:sz w:val="24"/>
          <w:szCs w:val="24"/>
        </w:rPr>
      </w:pPr>
      <w:r>
        <w:rPr>
          <w:sz w:val="24"/>
          <w:szCs w:val="24"/>
        </w:rPr>
        <w:t xml:space="preserve">We have many events booked into our </w:t>
      </w:r>
      <w:proofErr w:type="spellStart"/>
      <w:r>
        <w:rPr>
          <w:sz w:val="24"/>
          <w:szCs w:val="24"/>
        </w:rPr>
        <w:t>calender</w:t>
      </w:r>
      <w:proofErr w:type="spellEnd"/>
      <w:r>
        <w:rPr>
          <w:sz w:val="24"/>
          <w:szCs w:val="24"/>
        </w:rPr>
        <w:t xml:space="preserve"> with a Scavenger Hunt in October and the Forensics Workshop and Brave New Words Poetry Slam booked into our calendar for November.</w:t>
      </w:r>
      <w:bookmarkStart w:id="0" w:name="_GoBack"/>
      <w:bookmarkEnd w:id="0"/>
    </w:p>
    <w:p w:rsidR="00263422" w:rsidRPr="00AD67F8" w:rsidRDefault="00263422" w:rsidP="00AD67F8">
      <w:pPr>
        <w:rPr>
          <w:sz w:val="24"/>
          <w:szCs w:val="24"/>
        </w:rPr>
      </w:pPr>
    </w:p>
    <w:sectPr w:rsidR="00263422" w:rsidRPr="00AD6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AD4"/>
    <w:multiLevelType w:val="hybridMultilevel"/>
    <w:tmpl w:val="D0D8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8F3BC5"/>
    <w:multiLevelType w:val="hybridMultilevel"/>
    <w:tmpl w:val="67C69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666681"/>
    <w:multiLevelType w:val="hybridMultilevel"/>
    <w:tmpl w:val="48681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476371"/>
    <w:multiLevelType w:val="hybridMultilevel"/>
    <w:tmpl w:val="76A65CBA"/>
    <w:lvl w:ilvl="0" w:tplc="9F8069F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D956155"/>
    <w:multiLevelType w:val="hybridMultilevel"/>
    <w:tmpl w:val="962E1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8849D1"/>
    <w:multiLevelType w:val="multilevel"/>
    <w:tmpl w:val="24D2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22"/>
    <w:rsid w:val="00070F6B"/>
    <w:rsid w:val="001C5942"/>
    <w:rsid w:val="002445E2"/>
    <w:rsid w:val="00263422"/>
    <w:rsid w:val="005B0B1C"/>
    <w:rsid w:val="0086311C"/>
    <w:rsid w:val="00AD67F8"/>
    <w:rsid w:val="00CB6B8E"/>
    <w:rsid w:val="00DD4187"/>
    <w:rsid w:val="00E2726A"/>
    <w:rsid w:val="00E8289C"/>
    <w:rsid w:val="00F843C7"/>
    <w:rsid w:val="00FB7E46"/>
    <w:rsid w:val="00FD0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2D76"/>
  <w15:chartTrackingRefBased/>
  <w15:docId w15:val="{DFF3FB28-4DB0-437E-B00D-112F4F87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42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5B0B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B0B1C"/>
  </w:style>
  <w:style w:type="character" w:customStyle="1" w:styleId="eop">
    <w:name w:val="eop"/>
    <w:basedOn w:val="DefaultParagraphFont"/>
    <w:rsid w:val="005B0B1C"/>
  </w:style>
  <w:style w:type="paragraph" w:styleId="NoSpacing">
    <w:name w:val="No Spacing"/>
    <w:uiPriority w:val="1"/>
    <w:qFormat/>
    <w:rsid w:val="005B0B1C"/>
    <w:pPr>
      <w:spacing w:after="0" w:line="240" w:lineRule="auto"/>
    </w:pPr>
  </w:style>
  <w:style w:type="character" w:styleId="Hyperlink">
    <w:name w:val="Hyperlink"/>
    <w:basedOn w:val="DefaultParagraphFont"/>
    <w:uiPriority w:val="99"/>
    <w:semiHidden/>
    <w:unhideWhenUsed/>
    <w:rsid w:val="005B0B1C"/>
    <w:rPr>
      <w:color w:val="0000FF"/>
      <w:u w:val="single"/>
    </w:rPr>
  </w:style>
  <w:style w:type="paragraph" w:styleId="ListParagraph">
    <w:name w:val="List Paragraph"/>
    <w:basedOn w:val="Normal"/>
    <w:uiPriority w:val="34"/>
    <w:qFormat/>
    <w:rsid w:val="0007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3356">
      <w:bodyDiv w:val="1"/>
      <w:marLeft w:val="0"/>
      <w:marRight w:val="0"/>
      <w:marTop w:val="0"/>
      <w:marBottom w:val="0"/>
      <w:divBdr>
        <w:top w:val="none" w:sz="0" w:space="0" w:color="auto"/>
        <w:left w:val="none" w:sz="0" w:space="0" w:color="auto"/>
        <w:bottom w:val="none" w:sz="0" w:space="0" w:color="auto"/>
        <w:right w:val="none" w:sz="0" w:space="0" w:color="auto"/>
      </w:divBdr>
    </w:div>
    <w:div w:id="308678509">
      <w:bodyDiv w:val="1"/>
      <w:marLeft w:val="0"/>
      <w:marRight w:val="0"/>
      <w:marTop w:val="0"/>
      <w:marBottom w:val="0"/>
      <w:divBdr>
        <w:top w:val="none" w:sz="0" w:space="0" w:color="auto"/>
        <w:left w:val="none" w:sz="0" w:space="0" w:color="auto"/>
        <w:bottom w:val="none" w:sz="0" w:space="0" w:color="auto"/>
        <w:right w:val="none" w:sz="0" w:space="0" w:color="auto"/>
      </w:divBdr>
    </w:div>
    <w:div w:id="614291973">
      <w:bodyDiv w:val="1"/>
      <w:marLeft w:val="0"/>
      <w:marRight w:val="0"/>
      <w:marTop w:val="0"/>
      <w:marBottom w:val="0"/>
      <w:divBdr>
        <w:top w:val="none" w:sz="0" w:space="0" w:color="auto"/>
        <w:left w:val="none" w:sz="0" w:space="0" w:color="auto"/>
        <w:bottom w:val="none" w:sz="0" w:space="0" w:color="auto"/>
        <w:right w:val="none" w:sz="0" w:space="0" w:color="auto"/>
      </w:divBdr>
      <w:divsChild>
        <w:div w:id="592400115">
          <w:marLeft w:val="0"/>
          <w:marRight w:val="0"/>
          <w:marTop w:val="0"/>
          <w:marBottom w:val="0"/>
          <w:divBdr>
            <w:top w:val="none" w:sz="0" w:space="0" w:color="auto"/>
            <w:left w:val="none" w:sz="0" w:space="0" w:color="auto"/>
            <w:bottom w:val="none" w:sz="0" w:space="0" w:color="auto"/>
            <w:right w:val="none" w:sz="0" w:space="0" w:color="auto"/>
          </w:divBdr>
        </w:div>
        <w:div w:id="1307012791">
          <w:marLeft w:val="0"/>
          <w:marRight w:val="0"/>
          <w:marTop w:val="0"/>
          <w:marBottom w:val="0"/>
          <w:divBdr>
            <w:top w:val="none" w:sz="0" w:space="0" w:color="auto"/>
            <w:left w:val="none" w:sz="0" w:space="0" w:color="auto"/>
            <w:bottom w:val="none" w:sz="0" w:space="0" w:color="auto"/>
            <w:right w:val="none" w:sz="0" w:space="0" w:color="auto"/>
          </w:divBdr>
        </w:div>
        <w:div w:id="39549620">
          <w:marLeft w:val="0"/>
          <w:marRight w:val="0"/>
          <w:marTop w:val="0"/>
          <w:marBottom w:val="0"/>
          <w:divBdr>
            <w:top w:val="none" w:sz="0" w:space="0" w:color="auto"/>
            <w:left w:val="none" w:sz="0" w:space="0" w:color="auto"/>
            <w:bottom w:val="none" w:sz="0" w:space="0" w:color="auto"/>
            <w:right w:val="none" w:sz="0" w:space="0" w:color="auto"/>
          </w:divBdr>
        </w:div>
        <w:div w:id="2131898768">
          <w:marLeft w:val="0"/>
          <w:marRight w:val="0"/>
          <w:marTop w:val="0"/>
          <w:marBottom w:val="0"/>
          <w:divBdr>
            <w:top w:val="none" w:sz="0" w:space="0" w:color="auto"/>
            <w:left w:val="none" w:sz="0" w:space="0" w:color="auto"/>
            <w:bottom w:val="none" w:sz="0" w:space="0" w:color="auto"/>
            <w:right w:val="none" w:sz="0" w:space="0" w:color="auto"/>
          </w:divBdr>
        </w:div>
        <w:div w:id="102725057">
          <w:marLeft w:val="0"/>
          <w:marRight w:val="0"/>
          <w:marTop w:val="0"/>
          <w:marBottom w:val="0"/>
          <w:divBdr>
            <w:top w:val="none" w:sz="0" w:space="0" w:color="auto"/>
            <w:left w:val="none" w:sz="0" w:space="0" w:color="auto"/>
            <w:bottom w:val="none" w:sz="0" w:space="0" w:color="auto"/>
            <w:right w:val="none" w:sz="0" w:space="0" w:color="auto"/>
          </w:divBdr>
        </w:div>
      </w:divsChild>
    </w:div>
    <w:div w:id="956528461">
      <w:bodyDiv w:val="1"/>
      <w:marLeft w:val="0"/>
      <w:marRight w:val="0"/>
      <w:marTop w:val="0"/>
      <w:marBottom w:val="0"/>
      <w:divBdr>
        <w:top w:val="none" w:sz="0" w:space="0" w:color="auto"/>
        <w:left w:val="none" w:sz="0" w:space="0" w:color="auto"/>
        <w:bottom w:val="none" w:sz="0" w:space="0" w:color="auto"/>
        <w:right w:val="none" w:sz="0" w:space="0" w:color="auto"/>
      </w:divBdr>
    </w:div>
    <w:div w:id="14326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t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Ardiff</dc:creator>
  <cp:keywords/>
  <dc:description/>
  <cp:lastModifiedBy>Philip Ardiff</cp:lastModifiedBy>
  <cp:revision>5</cp:revision>
  <dcterms:created xsi:type="dcterms:W3CDTF">2020-10-02T11:20:00Z</dcterms:created>
  <dcterms:modified xsi:type="dcterms:W3CDTF">2020-10-07T09:35:00Z</dcterms:modified>
</cp:coreProperties>
</file>